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84" w:rsidRPr="009A1535" w:rsidRDefault="009A1535" w:rsidP="009A1535">
      <w:pPr>
        <w:pBdr>
          <w:bottom w:val="single" w:sz="8" w:space="1" w:color="BFBFBF" w:themeColor="background1" w:themeShade="BF"/>
        </w:pBdr>
        <w:spacing w:after="0"/>
        <w:rPr>
          <w:b/>
          <w:color w:val="808080" w:themeColor="background1" w:themeShade="80"/>
          <w:sz w:val="24"/>
        </w:rPr>
      </w:pPr>
      <w:r w:rsidRPr="009A1535">
        <w:rPr>
          <w:b/>
          <w:color w:val="808080" w:themeColor="background1" w:themeShade="80"/>
          <w:sz w:val="24"/>
        </w:rPr>
        <w:t>INFORMACJE OGÓLNE</w:t>
      </w:r>
    </w:p>
    <w:p w:rsidR="009A1535" w:rsidRPr="009A1535" w:rsidRDefault="009A1535" w:rsidP="009A1535">
      <w:pPr>
        <w:spacing w:after="0"/>
        <w:rPr>
          <w:sz w:val="20"/>
        </w:rPr>
      </w:pPr>
    </w:p>
    <w:tbl>
      <w:tblPr>
        <w:tblStyle w:val="Tabela-Siatka"/>
        <w:tblW w:w="907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7"/>
        <w:gridCol w:w="1131"/>
        <w:gridCol w:w="5373"/>
        <w:gridCol w:w="1131"/>
      </w:tblGrid>
      <w:tr w:rsidR="009A1535" w:rsidRPr="00340DC2" w:rsidTr="009A1535">
        <w:trPr>
          <w:jc w:val="center"/>
        </w:trPr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340DC2" w:rsidRPr="00340DC2" w:rsidRDefault="00340DC2" w:rsidP="009A1535">
            <w:pPr>
              <w:jc w:val="right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>Kod przedmiotu: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0DC2" w:rsidRPr="009A1535" w:rsidRDefault="00340DC2" w:rsidP="009A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340DC2" w:rsidRPr="00340DC2" w:rsidRDefault="00340DC2" w:rsidP="009A1535">
            <w:pPr>
              <w:jc w:val="right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>Kod ERASMUS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40DC2" w:rsidRPr="00340DC2" w:rsidRDefault="00340DC2" w:rsidP="009A1535">
            <w:pPr>
              <w:jc w:val="center"/>
              <w:rPr>
                <w:sz w:val="24"/>
                <w:szCs w:val="24"/>
              </w:rPr>
            </w:pPr>
          </w:p>
        </w:tc>
      </w:tr>
      <w:tr w:rsidR="009A1535" w:rsidRPr="00340DC2" w:rsidTr="009A1535">
        <w:trPr>
          <w:jc w:val="center"/>
        </w:trPr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E148D1" w:rsidRPr="00340DC2" w:rsidRDefault="00E148D1" w:rsidP="009A1535">
            <w:pPr>
              <w:jc w:val="right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>Nazwa przedmiotu: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  <w:vAlign w:val="center"/>
          </w:tcPr>
          <w:p w:rsidR="00E148D1" w:rsidRPr="00340DC2" w:rsidRDefault="00E148D1" w:rsidP="009A1535">
            <w:pPr>
              <w:rPr>
                <w:sz w:val="24"/>
                <w:szCs w:val="24"/>
              </w:rPr>
            </w:pPr>
          </w:p>
        </w:tc>
      </w:tr>
      <w:tr w:rsidR="009A1535" w:rsidRPr="00340DC2" w:rsidTr="009A1535">
        <w:trPr>
          <w:jc w:val="center"/>
        </w:trPr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542E87" w:rsidRPr="00340DC2" w:rsidRDefault="00542E87" w:rsidP="009A1535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>Jednostka: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  <w:vAlign w:val="center"/>
          </w:tcPr>
          <w:p w:rsidR="00542E87" w:rsidRPr="000810C0" w:rsidRDefault="00542E87" w:rsidP="009A1535">
            <w:pPr>
              <w:rPr>
                <w:sz w:val="24"/>
                <w:szCs w:val="24"/>
                <w:lang w:eastAsia="pl-PL"/>
              </w:rPr>
            </w:pPr>
            <w:bookmarkStart w:id="0" w:name="_GoBack"/>
            <w:r w:rsidRPr="000810C0">
              <w:rPr>
                <w:sz w:val="24"/>
                <w:szCs w:val="24"/>
                <w:lang w:eastAsia="pl-PL"/>
              </w:rPr>
              <w:t>Wydział Studiów Międzynarodowych i Dyplomacji</w:t>
            </w:r>
            <w:bookmarkEnd w:id="0"/>
          </w:p>
        </w:tc>
      </w:tr>
      <w:tr w:rsidR="009A1535" w:rsidRPr="00340DC2" w:rsidTr="009A1535">
        <w:trPr>
          <w:jc w:val="center"/>
        </w:trPr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542E87" w:rsidRPr="00340DC2" w:rsidRDefault="00542E87" w:rsidP="009A1535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>Grupy: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  <w:vAlign w:val="center"/>
          </w:tcPr>
          <w:p w:rsidR="00542E87" w:rsidRPr="00340DC2" w:rsidRDefault="00542E87" w:rsidP="009A1535">
            <w:pPr>
              <w:rPr>
                <w:rFonts w:cs="Tahoma"/>
                <w:sz w:val="24"/>
                <w:szCs w:val="24"/>
                <w:lang w:eastAsia="pl-PL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>Stosunki Międzynarodowe (III rok)</w:t>
            </w:r>
          </w:p>
        </w:tc>
      </w:tr>
      <w:tr w:rsidR="009A1535" w:rsidRPr="00340DC2" w:rsidTr="009A1535">
        <w:trPr>
          <w:jc w:val="center"/>
        </w:trPr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542E87" w:rsidRPr="00340DC2" w:rsidRDefault="00340DC2" w:rsidP="009A1535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>Punkty ECTS: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  <w:vAlign w:val="center"/>
          </w:tcPr>
          <w:p w:rsidR="00542E87" w:rsidRPr="00340DC2" w:rsidRDefault="00542E87" w:rsidP="009A1535">
            <w:pPr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9A1535" w:rsidRPr="00340DC2" w:rsidTr="009A1535">
        <w:trPr>
          <w:jc w:val="center"/>
        </w:trPr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542E87" w:rsidRPr="00340DC2" w:rsidRDefault="00542E87" w:rsidP="009A1535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>Język prowadzenia: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  <w:vAlign w:val="center"/>
          </w:tcPr>
          <w:p w:rsidR="00542E87" w:rsidRPr="00340DC2" w:rsidRDefault="009A1535" w:rsidP="009A1535">
            <w:pPr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polski</w:t>
            </w:r>
          </w:p>
        </w:tc>
      </w:tr>
      <w:tr w:rsidR="009A1535" w:rsidRPr="00340DC2" w:rsidTr="009A1535">
        <w:trPr>
          <w:jc w:val="center"/>
        </w:trPr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542E87" w:rsidRPr="00340DC2" w:rsidRDefault="00542E87" w:rsidP="009A1535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>Skrócony opis: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  <w:vAlign w:val="center"/>
          </w:tcPr>
          <w:p w:rsidR="00542E87" w:rsidRPr="00340DC2" w:rsidRDefault="00542E87" w:rsidP="009A1535">
            <w:pPr>
              <w:rPr>
                <w:rFonts w:cs="Tahoma"/>
                <w:sz w:val="24"/>
                <w:szCs w:val="24"/>
                <w:lang w:eastAsia="pl-PL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>cel przedmiotu, struktura zajęć</w:t>
            </w:r>
            <w:r w:rsidR="009A1535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340DC2">
              <w:rPr>
                <w:rFonts w:cs="Tahoma"/>
                <w:sz w:val="24"/>
                <w:szCs w:val="24"/>
                <w:lang w:eastAsia="pl-PL"/>
              </w:rPr>
              <w:t>……………………</w:t>
            </w:r>
          </w:p>
        </w:tc>
      </w:tr>
      <w:tr w:rsidR="009A1535" w:rsidRPr="00340DC2" w:rsidTr="009A1535">
        <w:trPr>
          <w:jc w:val="center"/>
        </w:trPr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542E87" w:rsidRPr="00340DC2" w:rsidRDefault="00542E87" w:rsidP="009A1535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>Wymagania wstępne: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  <w:vAlign w:val="center"/>
          </w:tcPr>
          <w:p w:rsidR="00542E87" w:rsidRPr="00340DC2" w:rsidRDefault="00542E87" w:rsidP="009A1535">
            <w:pPr>
              <w:rPr>
                <w:rFonts w:cs="Tahoma"/>
                <w:sz w:val="24"/>
                <w:szCs w:val="24"/>
                <w:lang w:eastAsia="pl-PL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 xml:space="preserve">np. podstawy ……………. </w:t>
            </w:r>
          </w:p>
        </w:tc>
      </w:tr>
      <w:tr w:rsidR="009A1535" w:rsidRPr="00340DC2" w:rsidTr="009A1535">
        <w:trPr>
          <w:trHeight w:val="8332"/>
          <w:jc w:val="center"/>
        </w:trPr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542E87" w:rsidRPr="00340DC2" w:rsidRDefault="00542E87" w:rsidP="009A1535">
            <w:pPr>
              <w:jc w:val="right"/>
              <w:rPr>
                <w:sz w:val="24"/>
                <w:szCs w:val="24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>Efekty kształcenia: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</w:tcPr>
          <w:p w:rsidR="00542E87" w:rsidRPr="00340DC2" w:rsidRDefault="00542E87" w:rsidP="009A1535">
            <w:pPr>
              <w:pStyle w:val="Akapitzlist"/>
              <w:numPr>
                <w:ilvl w:val="0"/>
                <w:numId w:val="2"/>
              </w:numPr>
              <w:ind w:left="312" w:hanging="283"/>
              <w:rPr>
                <w:b/>
                <w:sz w:val="24"/>
                <w:szCs w:val="24"/>
              </w:rPr>
            </w:pPr>
            <w:r w:rsidRPr="00340DC2">
              <w:rPr>
                <w:b/>
                <w:sz w:val="24"/>
                <w:szCs w:val="24"/>
              </w:rPr>
              <w:t xml:space="preserve">Wiedza: </w:t>
            </w:r>
          </w:p>
          <w:p w:rsidR="00542E87" w:rsidRPr="00340DC2" w:rsidRDefault="00542E87" w:rsidP="009A1535">
            <w:pPr>
              <w:ind w:left="312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 xml:space="preserve">Opisuje </w:t>
            </w:r>
          </w:p>
          <w:p w:rsidR="00542E87" w:rsidRPr="00340DC2" w:rsidRDefault="00542E87" w:rsidP="009A1535">
            <w:pPr>
              <w:ind w:left="312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>Wymienia</w:t>
            </w:r>
          </w:p>
          <w:p w:rsidR="00542E87" w:rsidRPr="00340DC2" w:rsidRDefault="00542E87" w:rsidP="009A1535">
            <w:pPr>
              <w:ind w:left="312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 xml:space="preserve">Rozróżnia </w:t>
            </w:r>
          </w:p>
          <w:p w:rsidR="00542E87" w:rsidRPr="00340DC2" w:rsidRDefault="00542E87" w:rsidP="009A1535">
            <w:pPr>
              <w:ind w:left="312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 xml:space="preserve">Wylicza i interpretuje </w:t>
            </w:r>
          </w:p>
          <w:p w:rsidR="00542E87" w:rsidRPr="00340DC2" w:rsidRDefault="00542E87" w:rsidP="009A1535">
            <w:pPr>
              <w:ind w:left="312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 xml:space="preserve">Definiuje i charakteryzuje </w:t>
            </w:r>
          </w:p>
          <w:p w:rsidR="00542E87" w:rsidRPr="00340DC2" w:rsidRDefault="00542E87" w:rsidP="009A1535">
            <w:pPr>
              <w:rPr>
                <w:sz w:val="24"/>
                <w:szCs w:val="24"/>
              </w:rPr>
            </w:pPr>
          </w:p>
          <w:p w:rsidR="00542E87" w:rsidRPr="00340DC2" w:rsidRDefault="00542E87" w:rsidP="009A1535">
            <w:pPr>
              <w:pStyle w:val="Akapitzlist"/>
              <w:numPr>
                <w:ilvl w:val="0"/>
                <w:numId w:val="2"/>
              </w:numPr>
              <w:ind w:left="312" w:hanging="283"/>
              <w:rPr>
                <w:b/>
                <w:sz w:val="24"/>
                <w:szCs w:val="24"/>
              </w:rPr>
            </w:pPr>
            <w:r w:rsidRPr="00340DC2">
              <w:rPr>
                <w:b/>
                <w:sz w:val="24"/>
                <w:szCs w:val="24"/>
              </w:rPr>
              <w:t xml:space="preserve">Umiejętności: </w:t>
            </w:r>
          </w:p>
          <w:p w:rsidR="00542E87" w:rsidRPr="00340DC2" w:rsidRDefault="00542E87" w:rsidP="009A1535">
            <w:pPr>
              <w:ind w:left="312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>Wykonuje zestawienie.</w:t>
            </w:r>
          </w:p>
          <w:p w:rsidR="00542E87" w:rsidRPr="00340DC2" w:rsidRDefault="00542E87" w:rsidP="009A1535">
            <w:pPr>
              <w:ind w:left="312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 xml:space="preserve">Przygotowuje wykaz </w:t>
            </w:r>
          </w:p>
          <w:p w:rsidR="00542E87" w:rsidRPr="00340DC2" w:rsidRDefault="00542E87" w:rsidP="009A1535">
            <w:pPr>
              <w:ind w:left="312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>Analizuje.</w:t>
            </w:r>
          </w:p>
          <w:p w:rsidR="00542E87" w:rsidRPr="00340DC2" w:rsidRDefault="00542E87" w:rsidP="009A1535">
            <w:pPr>
              <w:ind w:left="312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>Współpracuje w grupie.</w:t>
            </w:r>
          </w:p>
          <w:p w:rsidR="00542E87" w:rsidRPr="00340DC2" w:rsidRDefault="00542E87" w:rsidP="009A1535">
            <w:pPr>
              <w:rPr>
                <w:sz w:val="24"/>
                <w:szCs w:val="24"/>
              </w:rPr>
            </w:pPr>
          </w:p>
          <w:p w:rsidR="00542E87" w:rsidRPr="00340DC2" w:rsidRDefault="00542E87" w:rsidP="009A1535">
            <w:pPr>
              <w:pStyle w:val="Akapitzlist"/>
              <w:numPr>
                <w:ilvl w:val="0"/>
                <w:numId w:val="2"/>
              </w:numPr>
              <w:ind w:left="312" w:hanging="283"/>
              <w:rPr>
                <w:b/>
                <w:sz w:val="24"/>
                <w:szCs w:val="24"/>
              </w:rPr>
            </w:pPr>
            <w:r w:rsidRPr="00340DC2">
              <w:rPr>
                <w:b/>
                <w:sz w:val="24"/>
                <w:szCs w:val="24"/>
              </w:rPr>
              <w:t>Postawy/Kompetencje:</w:t>
            </w:r>
          </w:p>
          <w:p w:rsidR="00542E87" w:rsidRPr="00340DC2" w:rsidRDefault="00542E87" w:rsidP="009A1535">
            <w:pPr>
              <w:ind w:left="312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 xml:space="preserve">Ma świadomość. </w:t>
            </w:r>
          </w:p>
          <w:p w:rsidR="00542E87" w:rsidRPr="00340DC2" w:rsidRDefault="00542E87" w:rsidP="009A1535">
            <w:pPr>
              <w:ind w:left="312"/>
              <w:rPr>
                <w:sz w:val="24"/>
                <w:szCs w:val="24"/>
              </w:rPr>
            </w:pPr>
            <w:r w:rsidRPr="00340DC2">
              <w:rPr>
                <w:sz w:val="24"/>
                <w:szCs w:val="24"/>
              </w:rPr>
              <w:t>Wrażliwość na ……</w:t>
            </w:r>
          </w:p>
          <w:p w:rsidR="00542E87" w:rsidRPr="00340DC2" w:rsidRDefault="00542E87" w:rsidP="009A1535">
            <w:pPr>
              <w:rPr>
                <w:sz w:val="24"/>
                <w:szCs w:val="24"/>
              </w:rPr>
            </w:pPr>
          </w:p>
          <w:p w:rsidR="00542E87" w:rsidRPr="00340DC2" w:rsidRDefault="00542E87" w:rsidP="009A1535">
            <w:pPr>
              <w:rPr>
                <w:sz w:val="24"/>
                <w:szCs w:val="24"/>
              </w:rPr>
            </w:pPr>
            <w:r w:rsidRPr="00340DC2">
              <w:rPr>
                <w:b/>
                <w:sz w:val="24"/>
                <w:szCs w:val="24"/>
                <w:u w:val="single"/>
              </w:rPr>
              <w:t>Efekty kształcenia w zakresie wiedzy</w:t>
            </w:r>
            <w:r w:rsidRPr="00340DC2">
              <w:rPr>
                <w:sz w:val="24"/>
                <w:szCs w:val="24"/>
              </w:rPr>
              <w:t xml:space="preserve"> 06MS1_W06, 06MS1_W03, 06MS1_W11, 06MS1_W14, 06MS1_W15 oraz dodatkowo także w pewnym zakresie efektom: 06MS1_W05, 06MS1_W07, 06MS1_W08, 06MS1_W09, 06MS1_W13.</w:t>
            </w:r>
          </w:p>
          <w:p w:rsidR="00542E87" w:rsidRPr="00340DC2" w:rsidRDefault="00542E87" w:rsidP="009A1535">
            <w:pPr>
              <w:rPr>
                <w:sz w:val="24"/>
                <w:szCs w:val="24"/>
              </w:rPr>
            </w:pPr>
            <w:r w:rsidRPr="00340DC2">
              <w:rPr>
                <w:b/>
                <w:sz w:val="24"/>
                <w:szCs w:val="24"/>
                <w:u w:val="single"/>
              </w:rPr>
              <w:t>Efekty kształcenia w zakresie umiejętności</w:t>
            </w:r>
            <w:r w:rsidRPr="00340DC2">
              <w:rPr>
                <w:sz w:val="24"/>
                <w:szCs w:val="24"/>
              </w:rPr>
              <w:t xml:space="preserve"> 06MS1_U01, 06MS1_U02, 06MS1_U05, 06MS1_U07, 06MS1_U08, 06MS1_U11, 06MS1_U13.</w:t>
            </w:r>
          </w:p>
          <w:p w:rsidR="00542E87" w:rsidRPr="00340DC2" w:rsidRDefault="00542E87" w:rsidP="009A1535">
            <w:pPr>
              <w:rPr>
                <w:sz w:val="24"/>
                <w:szCs w:val="24"/>
              </w:rPr>
            </w:pPr>
            <w:r w:rsidRPr="00340DC2">
              <w:rPr>
                <w:b/>
                <w:sz w:val="24"/>
                <w:szCs w:val="24"/>
                <w:u w:val="single"/>
              </w:rPr>
              <w:t>Efekty kształcenia w zakresie kompetencji</w:t>
            </w:r>
            <w:r w:rsidRPr="00340DC2">
              <w:rPr>
                <w:sz w:val="24"/>
                <w:szCs w:val="24"/>
              </w:rPr>
              <w:t xml:space="preserve"> 06MS1_K02, 06MS1_K06, 06MS1_K01, 06MS1_K03, 06MS1_K07.</w:t>
            </w:r>
          </w:p>
          <w:p w:rsidR="00542E87" w:rsidRPr="00340DC2" w:rsidRDefault="00542E87" w:rsidP="009A1535">
            <w:pPr>
              <w:jc w:val="center"/>
              <w:rPr>
                <w:sz w:val="24"/>
                <w:szCs w:val="24"/>
              </w:rPr>
            </w:pPr>
          </w:p>
        </w:tc>
      </w:tr>
      <w:tr w:rsidR="009A1535" w:rsidRPr="00340DC2" w:rsidTr="009A1535">
        <w:trPr>
          <w:trHeight w:val="64"/>
          <w:jc w:val="center"/>
        </w:trPr>
        <w:tc>
          <w:tcPr>
            <w:tcW w:w="1304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542E87" w:rsidRPr="00340DC2" w:rsidRDefault="00542E87" w:rsidP="009A1535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>Forma studiów: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</w:tcBorders>
            <w:vAlign w:val="center"/>
          </w:tcPr>
          <w:p w:rsidR="00542E87" w:rsidRPr="00340DC2" w:rsidRDefault="00542E87" w:rsidP="009A1535">
            <w:pPr>
              <w:rPr>
                <w:rFonts w:cs="Tahoma"/>
                <w:sz w:val="24"/>
                <w:szCs w:val="24"/>
                <w:lang w:eastAsia="pl-PL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>stacjonarne</w:t>
            </w:r>
          </w:p>
        </w:tc>
      </w:tr>
    </w:tbl>
    <w:p w:rsidR="009A1535" w:rsidRDefault="009A1535">
      <w:r>
        <w:br w:type="page"/>
      </w:r>
    </w:p>
    <w:p w:rsidR="009A1535" w:rsidRPr="009A1535" w:rsidRDefault="009A1535" w:rsidP="009A1535">
      <w:pPr>
        <w:pBdr>
          <w:bottom w:val="single" w:sz="8" w:space="1" w:color="BFBFBF" w:themeColor="background1" w:themeShade="BF"/>
        </w:pBdr>
        <w:spacing w:after="0"/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lastRenderedPageBreak/>
        <w:t>ZAJĘCIA W CYKLU „SEMESTR ZIMOWY 2013 / 2014”</w:t>
      </w:r>
    </w:p>
    <w:p w:rsidR="009A1535" w:rsidRPr="009A1535" w:rsidRDefault="009A1535" w:rsidP="009A1535">
      <w:pPr>
        <w:spacing w:after="0"/>
        <w:rPr>
          <w:sz w:val="20"/>
        </w:rPr>
      </w:pPr>
    </w:p>
    <w:tbl>
      <w:tblPr>
        <w:tblStyle w:val="Tabela-Siatka"/>
        <w:tblW w:w="907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"/>
        <w:gridCol w:w="2815"/>
        <w:gridCol w:w="4819"/>
      </w:tblGrid>
      <w:tr w:rsidR="009A1535" w:rsidRPr="00340DC2" w:rsidTr="009A1535">
        <w:trPr>
          <w:jc w:val="center"/>
        </w:trPr>
        <w:tc>
          <w:tcPr>
            <w:tcW w:w="1438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9A1535" w:rsidRPr="00340DC2" w:rsidRDefault="009A1535" w:rsidP="00EA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</w:t>
            </w:r>
            <w:r w:rsidRPr="00340DC2">
              <w:rPr>
                <w:sz w:val="24"/>
                <w:szCs w:val="24"/>
              </w:rPr>
              <w:t>:</w:t>
            </w:r>
          </w:p>
        </w:tc>
        <w:tc>
          <w:tcPr>
            <w:tcW w:w="7634" w:type="dxa"/>
            <w:gridSpan w:val="2"/>
            <w:tcBorders>
              <w:left w:val="single" w:sz="4" w:space="0" w:color="auto"/>
            </w:tcBorders>
            <w:vAlign w:val="center"/>
          </w:tcPr>
          <w:p w:rsidR="009A1535" w:rsidRPr="00340DC2" w:rsidRDefault="009A1535" w:rsidP="009A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2013-10-01 – 2014-02-16</w:t>
            </w:r>
          </w:p>
        </w:tc>
      </w:tr>
      <w:tr w:rsidR="009A1535" w:rsidRPr="00340DC2" w:rsidTr="009A1535">
        <w:trPr>
          <w:jc w:val="center"/>
        </w:trPr>
        <w:tc>
          <w:tcPr>
            <w:tcW w:w="1438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9A1535" w:rsidRPr="00340DC2" w:rsidRDefault="009A1535" w:rsidP="00EA29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zajęć</w:t>
            </w:r>
            <w:r w:rsidRPr="00340DC2">
              <w:rPr>
                <w:sz w:val="24"/>
                <w:szCs w:val="24"/>
              </w:rPr>
              <w:t>:</w:t>
            </w:r>
          </w:p>
        </w:tc>
        <w:tc>
          <w:tcPr>
            <w:tcW w:w="7634" w:type="dxa"/>
            <w:gridSpan w:val="2"/>
            <w:tcBorders>
              <w:left w:val="single" w:sz="4" w:space="0" w:color="auto"/>
            </w:tcBorders>
            <w:vAlign w:val="center"/>
          </w:tcPr>
          <w:p w:rsidR="009A1535" w:rsidRPr="00340DC2" w:rsidRDefault="009A1535" w:rsidP="009A1535">
            <w:pPr>
              <w:tabs>
                <w:tab w:val="left" w:pos="28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Ćwiczenia, 15 godzin</w:t>
            </w:r>
            <w:r>
              <w:rPr>
                <w:sz w:val="24"/>
                <w:szCs w:val="24"/>
              </w:rPr>
              <w:tab/>
              <w:t>Wykład, 30 godzin</w:t>
            </w:r>
          </w:p>
        </w:tc>
      </w:tr>
      <w:tr w:rsidR="009A1535" w:rsidRPr="00340DC2" w:rsidTr="009A1535">
        <w:trPr>
          <w:jc w:val="center"/>
        </w:trPr>
        <w:tc>
          <w:tcPr>
            <w:tcW w:w="1438" w:type="dxa"/>
            <w:tcBorders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9A1535" w:rsidRPr="009A1535" w:rsidRDefault="009A1535" w:rsidP="009A1535">
            <w:pPr>
              <w:jc w:val="center"/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9A1535">
              <w:rPr>
                <w:rFonts w:cs="Tahoma"/>
                <w:b/>
                <w:sz w:val="20"/>
                <w:szCs w:val="24"/>
                <w:lang w:eastAsia="pl-PL"/>
              </w:rPr>
              <w:t>KOORDYNATOR</w:t>
            </w:r>
          </w:p>
        </w:tc>
        <w:tc>
          <w:tcPr>
            <w:tcW w:w="7634" w:type="dxa"/>
            <w:gridSpan w:val="2"/>
            <w:tcBorders>
              <w:left w:val="single" w:sz="4" w:space="0" w:color="auto"/>
            </w:tcBorders>
            <w:vAlign w:val="center"/>
          </w:tcPr>
          <w:p w:rsidR="009A1535" w:rsidRPr="00340DC2" w:rsidRDefault="009A1535" w:rsidP="00EA2962">
            <w:pPr>
              <w:rPr>
                <w:sz w:val="24"/>
                <w:szCs w:val="24"/>
                <w:lang w:eastAsia="pl-PL"/>
              </w:rPr>
            </w:pPr>
          </w:p>
        </w:tc>
      </w:tr>
      <w:tr w:rsidR="009A1535" w:rsidRPr="00340DC2" w:rsidTr="009A1535">
        <w:trPr>
          <w:jc w:val="center"/>
        </w:trPr>
        <w:tc>
          <w:tcPr>
            <w:tcW w:w="1438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9A1535" w:rsidRPr="00340DC2" w:rsidRDefault="008A2E91" w:rsidP="00EA2962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Prowadzący zajęcia:</w:t>
            </w:r>
          </w:p>
        </w:tc>
        <w:tc>
          <w:tcPr>
            <w:tcW w:w="7634" w:type="dxa"/>
            <w:gridSpan w:val="2"/>
            <w:tcBorders>
              <w:left w:val="single" w:sz="4" w:space="0" w:color="auto"/>
            </w:tcBorders>
            <w:vAlign w:val="center"/>
          </w:tcPr>
          <w:p w:rsidR="009A1535" w:rsidRPr="00340DC2" w:rsidRDefault="009A1535" w:rsidP="00EA2962">
            <w:pPr>
              <w:rPr>
                <w:rFonts w:cs="Tahoma"/>
                <w:sz w:val="24"/>
                <w:szCs w:val="24"/>
                <w:lang w:eastAsia="pl-PL"/>
              </w:rPr>
            </w:pPr>
          </w:p>
        </w:tc>
      </w:tr>
      <w:tr w:rsidR="008A2E91" w:rsidRPr="00340DC2" w:rsidTr="009A1535">
        <w:trPr>
          <w:jc w:val="center"/>
        </w:trPr>
        <w:tc>
          <w:tcPr>
            <w:tcW w:w="1438" w:type="dxa"/>
            <w:vMerge w:val="restart"/>
            <w:tcBorders>
              <w:right w:val="single" w:sz="4" w:space="0" w:color="auto"/>
            </w:tcBorders>
            <w:tcMar>
              <w:left w:w="28" w:type="dxa"/>
            </w:tcMar>
          </w:tcPr>
          <w:p w:rsidR="008A2E91" w:rsidRPr="00340DC2" w:rsidRDefault="008A2E91" w:rsidP="008A2E91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Treści kształcenia</w:t>
            </w:r>
            <w:r w:rsidRPr="00340DC2">
              <w:rPr>
                <w:rFonts w:cs="Tahoma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7634" w:type="dxa"/>
            <w:gridSpan w:val="2"/>
            <w:tcBorders>
              <w:left w:val="single" w:sz="4" w:space="0" w:color="auto"/>
            </w:tcBorders>
            <w:vAlign w:val="center"/>
          </w:tcPr>
          <w:p w:rsidR="008A2E91" w:rsidRPr="008A2E91" w:rsidRDefault="008A2E91" w:rsidP="00EA2962">
            <w:pPr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b/>
                <w:sz w:val="24"/>
                <w:szCs w:val="24"/>
                <w:lang w:eastAsia="pl-PL"/>
              </w:rPr>
              <w:t>Tematy kolejnych zajęć</w:t>
            </w:r>
          </w:p>
        </w:tc>
      </w:tr>
      <w:tr w:rsidR="008A2E91" w:rsidRPr="00340DC2" w:rsidTr="009A1535">
        <w:trPr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tcMar>
              <w:left w:w="28" w:type="dxa"/>
            </w:tcMar>
          </w:tcPr>
          <w:p w:rsidR="008A2E91" w:rsidRPr="00340DC2" w:rsidRDefault="008A2E91" w:rsidP="00EA2962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7634" w:type="dxa"/>
            <w:gridSpan w:val="2"/>
            <w:tcBorders>
              <w:left w:val="single" w:sz="4" w:space="0" w:color="auto"/>
            </w:tcBorders>
            <w:vAlign w:val="center"/>
          </w:tcPr>
          <w:p w:rsidR="008A2E91" w:rsidRDefault="008A2E91" w:rsidP="008A2E91">
            <w:pPr>
              <w:pStyle w:val="Akapitzlist"/>
              <w:numPr>
                <w:ilvl w:val="0"/>
                <w:numId w:val="4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…</w:t>
            </w:r>
          </w:p>
          <w:p w:rsidR="008A2E91" w:rsidRDefault="008A2E91" w:rsidP="008A2E91">
            <w:pPr>
              <w:pStyle w:val="Akapitzlist"/>
              <w:numPr>
                <w:ilvl w:val="0"/>
                <w:numId w:val="4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…</w:t>
            </w:r>
          </w:p>
          <w:p w:rsidR="008A2E91" w:rsidRDefault="008A2E91" w:rsidP="008A2E91">
            <w:pPr>
              <w:pStyle w:val="Akapitzlist"/>
              <w:numPr>
                <w:ilvl w:val="0"/>
                <w:numId w:val="4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…</w:t>
            </w:r>
          </w:p>
          <w:p w:rsidR="008A2E91" w:rsidRDefault="008A2E91" w:rsidP="008A2E91">
            <w:pPr>
              <w:pStyle w:val="Akapitzlist"/>
              <w:numPr>
                <w:ilvl w:val="0"/>
                <w:numId w:val="4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…</w:t>
            </w:r>
          </w:p>
          <w:p w:rsidR="008A2E91" w:rsidRPr="008A2E91" w:rsidRDefault="008A2E91" w:rsidP="008A2E91">
            <w:pPr>
              <w:pStyle w:val="Akapitzlist"/>
              <w:numPr>
                <w:ilvl w:val="0"/>
                <w:numId w:val="4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…</w:t>
            </w:r>
          </w:p>
        </w:tc>
      </w:tr>
      <w:tr w:rsidR="009A1535" w:rsidRPr="00340DC2" w:rsidTr="009A1535">
        <w:trPr>
          <w:jc w:val="center"/>
        </w:trPr>
        <w:tc>
          <w:tcPr>
            <w:tcW w:w="1438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9A1535" w:rsidRPr="00340DC2" w:rsidRDefault="008A2E91" w:rsidP="00EA2962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>Metody dydaktyczne:</w:t>
            </w:r>
          </w:p>
        </w:tc>
        <w:tc>
          <w:tcPr>
            <w:tcW w:w="7634" w:type="dxa"/>
            <w:gridSpan w:val="2"/>
            <w:tcBorders>
              <w:left w:val="single" w:sz="4" w:space="0" w:color="auto"/>
            </w:tcBorders>
            <w:vAlign w:val="center"/>
          </w:tcPr>
          <w:p w:rsidR="008A2E91" w:rsidRPr="008A2E91" w:rsidRDefault="008A2E91" w:rsidP="008A2E91">
            <w:pPr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b/>
                <w:sz w:val="24"/>
                <w:szCs w:val="24"/>
                <w:lang w:eastAsia="pl-PL"/>
              </w:rPr>
              <w:t>Wykład</w:t>
            </w:r>
            <w:r w:rsidRPr="008A2E91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8A2E91" w:rsidRPr="008A2E91" w:rsidRDefault="008A2E91" w:rsidP="008A2E91">
            <w:pPr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b/>
                <w:sz w:val="24"/>
                <w:szCs w:val="24"/>
                <w:lang w:eastAsia="pl-PL"/>
              </w:rPr>
              <w:t>Projekt</w:t>
            </w:r>
            <w:r w:rsidRPr="008A2E91">
              <w:rPr>
                <w:rFonts w:cs="Tahoma"/>
                <w:sz w:val="24"/>
                <w:szCs w:val="24"/>
                <w:lang w:eastAsia="pl-PL"/>
              </w:rPr>
              <w:t xml:space="preserve"> – opis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  <w:r w:rsidRPr="008A2E91">
              <w:rPr>
                <w:rFonts w:cs="Tahoma"/>
                <w:sz w:val="24"/>
                <w:szCs w:val="24"/>
                <w:lang w:eastAsia="pl-PL"/>
              </w:rPr>
              <w:t xml:space="preserve">………….. </w:t>
            </w:r>
          </w:p>
          <w:p w:rsidR="009A1535" w:rsidRPr="00340DC2" w:rsidRDefault="008A2E91" w:rsidP="008A2E91">
            <w:pPr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b/>
                <w:sz w:val="24"/>
                <w:szCs w:val="24"/>
                <w:lang w:eastAsia="pl-PL"/>
              </w:rPr>
              <w:t>Ćwiczenia</w:t>
            </w:r>
            <w:r w:rsidRPr="008A2E91">
              <w:rPr>
                <w:rFonts w:cs="Tahoma"/>
                <w:sz w:val="24"/>
                <w:szCs w:val="24"/>
                <w:lang w:eastAsia="pl-PL"/>
              </w:rPr>
              <w:t xml:space="preserve"> – np. analiza konkretnych przypadków – przygotowanie opracowań danych, informacji, analiza, dyskusja, praca w grupach.</w:t>
            </w:r>
          </w:p>
        </w:tc>
      </w:tr>
      <w:tr w:rsidR="009A1535" w:rsidRPr="00340DC2" w:rsidTr="008A2E91">
        <w:trPr>
          <w:jc w:val="center"/>
        </w:trPr>
        <w:tc>
          <w:tcPr>
            <w:tcW w:w="1438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9A1535" w:rsidRPr="00340DC2" w:rsidRDefault="009A1535" w:rsidP="008A2E91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>Wymagania wstępne:</w:t>
            </w:r>
          </w:p>
        </w:tc>
        <w:tc>
          <w:tcPr>
            <w:tcW w:w="7634" w:type="dxa"/>
            <w:gridSpan w:val="2"/>
            <w:tcBorders>
              <w:left w:val="single" w:sz="4" w:space="0" w:color="auto"/>
            </w:tcBorders>
            <w:vAlign w:val="center"/>
          </w:tcPr>
          <w:p w:rsidR="009A1535" w:rsidRPr="00340DC2" w:rsidRDefault="009A1535" w:rsidP="00EA2962">
            <w:pPr>
              <w:rPr>
                <w:rFonts w:cs="Tahoma"/>
                <w:sz w:val="24"/>
                <w:szCs w:val="24"/>
                <w:lang w:eastAsia="pl-PL"/>
              </w:rPr>
            </w:pPr>
            <w:r w:rsidRPr="00340DC2">
              <w:rPr>
                <w:rFonts w:cs="Tahoma"/>
                <w:sz w:val="24"/>
                <w:szCs w:val="24"/>
                <w:lang w:eastAsia="pl-PL"/>
              </w:rPr>
              <w:t xml:space="preserve">np. podstawy ……………. </w:t>
            </w:r>
          </w:p>
        </w:tc>
      </w:tr>
      <w:tr w:rsidR="008A2E91" w:rsidRPr="00340DC2" w:rsidTr="008A2E91">
        <w:trPr>
          <w:jc w:val="center"/>
        </w:trPr>
        <w:tc>
          <w:tcPr>
            <w:tcW w:w="1438" w:type="dxa"/>
            <w:tcBorders>
              <w:right w:val="single" w:sz="4" w:space="0" w:color="auto"/>
            </w:tcBorders>
            <w:tcMar>
              <w:left w:w="28" w:type="dxa"/>
            </w:tcMar>
          </w:tcPr>
          <w:p w:rsidR="008A2E91" w:rsidRPr="008A2E91" w:rsidRDefault="008A2E91" w:rsidP="008A2E91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>Sposoby i kryteria oceniania:</w:t>
            </w:r>
          </w:p>
        </w:tc>
        <w:tc>
          <w:tcPr>
            <w:tcW w:w="7634" w:type="dxa"/>
            <w:gridSpan w:val="2"/>
            <w:tcBorders>
              <w:left w:val="single" w:sz="4" w:space="0" w:color="auto"/>
            </w:tcBorders>
            <w:vAlign w:val="center"/>
          </w:tcPr>
          <w:p w:rsidR="008A2E91" w:rsidRDefault="008A2E91" w:rsidP="008A2E91">
            <w:pPr>
              <w:pStyle w:val="Akapitzlist"/>
              <w:numPr>
                <w:ilvl w:val="0"/>
                <w:numId w:val="6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 xml:space="preserve">Efekty kształcenia z zakresu wiedzy </w:t>
            </w:r>
            <w:r>
              <w:rPr>
                <w:rFonts w:cs="Tahoma"/>
                <w:sz w:val="24"/>
                <w:szCs w:val="24"/>
                <w:lang w:eastAsia="pl-PL"/>
              </w:rPr>
              <w:t>sprawdzane na egzaminie - test.</w:t>
            </w:r>
          </w:p>
          <w:p w:rsidR="008A2E91" w:rsidRDefault="008A2E91" w:rsidP="008A2E91">
            <w:pPr>
              <w:pStyle w:val="Akapitzlist"/>
              <w:numPr>
                <w:ilvl w:val="0"/>
                <w:numId w:val="6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>Efekty kształcenia z zakresu umiejętności – aktywność na ćwiczeniach, przygotowanie do zajęć (ocena ćwiczeń).</w:t>
            </w:r>
          </w:p>
          <w:p w:rsidR="008A2E91" w:rsidRPr="008A2E91" w:rsidRDefault="008A2E91" w:rsidP="008A2E91">
            <w:pPr>
              <w:pStyle w:val="Akapitzlist"/>
              <w:numPr>
                <w:ilvl w:val="0"/>
                <w:numId w:val="6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>Efekty kształcenia z zakresu kompetencje sprawdzane w przygotowywanym projekcie.</w:t>
            </w:r>
          </w:p>
          <w:p w:rsidR="008A2E91" w:rsidRPr="008A2E91" w:rsidRDefault="008A2E91" w:rsidP="008A2E91">
            <w:pPr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b/>
                <w:sz w:val="24"/>
                <w:szCs w:val="24"/>
                <w:lang w:eastAsia="pl-PL"/>
              </w:rPr>
              <w:t>Elementy oceny końcowej: ćwiczenia 30% i projekt 70%.</w:t>
            </w:r>
          </w:p>
        </w:tc>
      </w:tr>
      <w:tr w:rsidR="008A2E91" w:rsidRPr="00340DC2" w:rsidTr="009A1535">
        <w:trPr>
          <w:jc w:val="center"/>
        </w:trPr>
        <w:tc>
          <w:tcPr>
            <w:tcW w:w="1438" w:type="dxa"/>
            <w:vMerge w:val="restart"/>
            <w:tcBorders>
              <w:right w:val="single" w:sz="4" w:space="0" w:color="auto"/>
            </w:tcBorders>
            <w:tcMar>
              <w:left w:w="28" w:type="dxa"/>
            </w:tcMar>
          </w:tcPr>
          <w:p w:rsidR="008A2E91" w:rsidRPr="008A2E91" w:rsidRDefault="008A2E91" w:rsidP="00EA2962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>Literatura:</w:t>
            </w:r>
          </w:p>
        </w:tc>
        <w:tc>
          <w:tcPr>
            <w:tcW w:w="7634" w:type="dxa"/>
            <w:gridSpan w:val="2"/>
            <w:tcBorders>
              <w:left w:val="single" w:sz="4" w:space="0" w:color="auto"/>
            </w:tcBorders>
            <w:vAlign w:val="center"/>
          </w:tcPr>
          <w:p w:rsidR="008A2E91" w:rsidRPr="008A2E91" w:rsidRDefault="008A2E91" w:rsidP="008A2E91">
            <w:pPr>
              <w:rPr>
                <w:rFonts w:cs="Tahoma"/>
                <w:b/>
                <w:sz w:val="24"/>
                <w:szCs w:val="24"/>
                <w:u w:val="single"/>
                <w:lang w:eastAsia="pl-PL"/>
              </w:rPr>
            </w:pPr>
            <w:r w:rsidRPr="008A2E91">
              <w:rPr>
                <w:rFonts w:cs="Tahoma"/>
                <w:b/>
                <w:sz w:val="24"/>
                <w:szCs w:val="24"/>
                <w:u w:val="single"/>
                <w:lang w:eastAsia="pl-PL"/>
              </w:rPr>
              <w:t xml:space="preserve">Podstawowa:    </w:t>
            </w:r>
          </w:p>
          <w:p w:rsidR="008A2E91" w:rsidRDefault="008A2E91" w:rsidP="008A2E91">
            <w:pPr>
              <w:pStyle w:val="Akapitzlist"/>
              <w:numPr>
                <w:ilvl w:val="0"/>
                <w:numId w:val="7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>…</w:t>
            </w:r>
          </w:p>
          <w:p w:rsidR="008A2E91" w:rsidRDefault="008A2E91" w:rsidP="008A2E91">
            <w:pPr>
              <w:pStyle w:val="Akapitzlist"/>
              <w:numPr>
                <w:ilvl w:val="0"/>
                <w:numId w:val="7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…</w:t>
            </w:r>
          </w:p>
          <w:p w:rsidR="008A2E91" w:rsidRPr="008A2E91" w:rsidRDefault="008A2E91" w:rsidP="008A2E91">
            <w:pPr>
              <w:pStyle w:val="Akapitzlist"/>
              <w:numPr>
                <w:ilvl w:val="0"/>
                <w:numId w:val="7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…</w:t>
            </w:r>
          </w:p>
        </w:tc>
      </w:tr>
      <w:tr w:rsidR="008A2E91" w:rsidRPr="00340DC2" w:rsidTr="00E842C4">
        <w:trPr>
          <w:jc w:val="center"/>
        </w:trPr>
        <w:tc>
          <w:tcPr>
            <w:tcW w:w="1438" w:type="dxa"/>
            <w:vMerge/>
            <w:tcBorders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8A2E91" w:rsidRPr="008A2E91" w:rsidRDefault="008A2E91" w:rsidP="00EA2962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7634" w:type="dxa"/>
            <w:gridSpan w:val="2"/>
            <w:tcBorders>
              <w:left w:val="single" w:sz="4" w:space="0" w:color="auto"/>
            </w:tcBorders>
            <w:vAlign w:val="center"/>
          </w:tcPr>
          <w:p w:rsidR="008A2E91" w:rsidRDefault="008A2E91" w:rsidP="00EA2962">
            <w:pPr>
              <w:rPr>
                <w:rFonts w:cs="Tahoma"/>
                <w:b/>
                <w:sz w:val="24"/>
                <w:szCs w:val="24"/>
                <w:u w:val="single"/>
                <w:lang w:eastAsia="pl-PL"/>
              </w:rPr>
            </w:pPr>
            <w:r w:rsidRPr="008A2E91">
              <w:rPr>
                <w:rFonts w:cs="Tahoma"/>
                <w:b/>
                <w:sz w:val="24"/>
                <w:szCs w:val="24"/>
                <w:u w:val="single"/>
                <w:lang w:eastAsia="pl-PL"/>
              </w:rPr>
              <w:t>Uzupełniająca:</w:t>
            </w:r>
          </w:p>
          <w:p w:rsidR="008A2E91" w:rsidRPr="008A2E91" w:rsidRDefault="008A2E91" w:rsidP="008A2E91">
            <w:pPr>
              <w:pStyle w:val="Akapitzlist"/>
              <w:numPr>
                <w:ilvl w:val="0"/>
                <w:numId w:val="8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>…</w:t>
            </w:r>
          </w:p>
          <w:p w:rsidR="008A2E91" w:rsidRDefault="008A2E91" w:rsidP="008A2E91">
            <w:pPr>
              <w:pStyle w:val="Akapitzlist"/>
              <w:numPr>
                <w:ilvl w:val="0"/>
                <w:numId w:val="8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>…</w:t>
            </w:r>
          </w:p>
          <w:p w:rsidR="008A2E91" w:rsidRPr="008A2E91" w:rsidRDefault="008A2E91" w:rsidP="008A2E91">
            <w:pPr>
              <w:pStyle w:val="Akapitzlist"/>
              <w:numPr>
                <w:ilvl w:val="0"/>
                <w:numId w:val="8"/>
              </w:numPr>
              <w:ind w:left="320" w:hanging="320"/>
              <w:rPr>
                <w:rFonts w:cs="Tahoma"/>
                <w:sz w:val="24"/>
                <w:szCs w:val="24"/>
                <w:lang w:eastAsia="pl-PL"/>
              </w:rPr>
            </w:pPr>
            <w:r>
              <w:rPr>
                <w:rFonts w:cs="Tahoma"/>
                <w:sz w:val="24"/>
                <w:szCs w:val="24"/>
                <w:lang w:eastAsia="pl-PL"/>
              </w:rPr>
              <w:t>…</w:t>
            </w:r>
          </w:p>
        </w:tc>
      </w:tr>
      <w:tr w:rsidR="008A2E91" w:rsidRPr="00340DC2" w:rsidTr="004E625D">
        <w:trPr>
          <w:jc w:val="center"/>
        </w:trPr>
        <w:tc>
          <w:tcPr>
            <w:tcW w:w="1438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tcMar>
              <w:left w:w="28" w:type="dxa"/>
            </w:tcMar>
          </w:tcPr>
          <w:p w:rsidR="008A2E91" w:rsidRPr="008A2E91" w:rsidRDefault="008A2E91" w:rsidP="00EA2962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>Informacje dodatkowe:</w:t>
            </w:r>
          </w:p>
        </w:tc>
        <w:tc>
          <w:tcPr>
            <w:tcW w:w="7634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8A2E91" w:rsidRPr="008A2E91" w:rsidRDefault="008A2E91" w:rsidP="008A2E91">
            <w:pPr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b/>
                <w:sz w:val="24"/>
                <w:szCs w:val="24"/>
                <w:lang w:eastAsia="pl-PL"/>
              </w:rPr>
              <w:t>Kalkulator ECTS:</w:t>
            </w:r>
            <w:r w:rsidRPr="008A2E91">
              <w:rPr>
                <w:rFonts w:cs="Tahoma"/>
                <w:sz w:val="24"/>
                <w:szCs w:val="24"/>
                <w:lang w:eastAsia="pl-PL"/>
              </w:rPr>
              <w:t xml:space="preserve"> 3 ECTS = 90h</w:t>
            </w:r>
          </w:p>
          <w:p w:rsidR="008A2E91" w:rsidRPr="008A2E91" w:rsidRDefault="008A2E91" w:rsidP="008A2E91">
            <w:pPr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>30 h wykład, 15 h ćwiczenia,</w:t>
            </w:r>
          </w:p>
          <w:p w:rsidR="008A2E91" w:rsidRPr="008A2E91" w:rsidRDefault="008A2E91" w:rsidP="008A2E91">
            <w:pPr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>15 h przygotowanie do wykładu,</w:t>
            </w:r>
          </w:p>
          <w:p w:rsidR="008A2E91" w:rsidRPr="008A2E91" w:rsidRDefault="008A2E91" w:rsidP="008A2E91">
            <w:pPr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>15 h przygotowanie projektu zaliczeniowego w ramach ćwiczeń,</w:t>
            </w:r>
          </w:p>
          <w:p w:rsidR="008A2E91" w:rsidRPr="00340DC2" w:rsidRDefault="008A2E91" w:rsidP="008A2E91">
            <w:pPr>
              <w:rPr>
                <w:rFonts w:cs="Tahoma"/>
                <w:sz w:val="24"/>
                <w:szCs w:val="24"/>
                <w:lang w:eastAsia="pl-PL"/>
              </w:rPr>
            </w:pPr>
            <w:r w:rsidRPr="008A2E91">
              <w:rPr>
                <w:rFonts w:cs="Tahoma"/>
                <w:sz w:val="24"/>
                <w:szCs w:val="24"/>
                <w:lang w:eastAsia="pl-PL"/>
              </w:rPr>
              <w:t>15 h prace domowe, zbieranie materiałów do projektów.</w:t>
            </w:r>
          </w:p>
        </w:tc>
      </w:tr>
      <w:tr w:rsidR="004E625D" w:rsidRPr="00340DC2" w:rsidTr="004E625D">
        <w:trPr>
          <w:jc w:val="center"/>
        </w:trPr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  <w:tcMar>
              <w:left w:w="28" w:type="dxa"/>
            </w:tcMar>
          </w:tcPr>
          <w:p w:rsidR="004E625D" w:rsidRPr="004E625D" w:rsidRDefault="004E625D" w:rsidP="008A2E91">
            <w:pPr>
              <w:rPr>
                <w:rFonts w:cs="Tahoma"/>
                <w:b/>
                <w:sz w:val="18"/>
                <w:szCs w:val="24"/>
                <w:lang w:eastAsia="pl-PL"/>
              </w:rPr>
            </w:pPr>
          </w:p>
        </w:tc>
      </w:tr>
      <w:tr w:rsidR="004E625D" w:rsidRPr="00340DC2" w:rsidTr="004E625D">
        <w:trPr>
          <w:jc w:val="center"/>
        </w:trPr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E625D" w:rsidRPr="008A2E91" w:rsidRDefault="004E625D" w:rsidP="00EA2962">
            <w:pPr>
              <w:jc w:val="right"/>
              <w:rPr>
                <w:rFonts w:cs="Tahoma"/>
                <w:sz w:val="24"/>
                <w:szCs w:val="24"/>
                <w:lang w:eastAsia="pl-PL"/>
              </w:rPr>
            </w:pPr>
          </w:p>
        </w:tc>
        <w:tc>
          <w:tcPr>
            <w:tcW w:w="2815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E625D" w:rsidRPr="004E625D" w:rsidRDefault="004E625D" w:rsidP="004E625D">
            <w:pPr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4E625D">
              <w:rPr>
                <w:rFonts w:cs="Tahoma"/>
                <w:b/>
                <w:sz w:val="24"/>
                <w:szCs w:val="24"/>
                <w:lang w:eastAsia="pl-PL"/>
              </w:rPr>
              <w:t>Opracowanie autorskie:</w:t>
            </w:r>
          </w:p>
        </w:tc>
        <w:tc>
          <w:tcPr>
            <w:tcW w:w="48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4E625D" w:rsidRPr="008A2E91" w:rsidRDefault="004E625D" w:rsidP="008A2E91">
            <w:pPr>
              <w:rPr>
                <w:rFonts w:cs="Tahoma"/>
                <w:b/>
                <w:sz w:val="24"/>
                <w:szCs w:val="24"/>
                <w:lang w:eastAsia="pl-PL"/>
              </w:rPr>
            </w:pPr>
          </w:p>
        </w:tc>
      </w:tr>
    </w:tbl>
    <w:p w:rsidR="009A1535" w:rsidRDefault="009A1535"/>
    <w:sectPr w:rsidR="009A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8A0"/>
    <w:multiLevelType w:val="hybridMultilevel"/>
    <w:tmpl w:val="14F8BEC8"/>
    <w:lvl w:ilvl="0" w:tplc="2CC2743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6231"/>
    <w:multiLevelType w:val="hybridMultilevel"/>
    <w:tmpl w:val="707CC52E"/>
    <w:lvl w:ilvl="0" w:tplc="2CC2743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7288"/>
    <w:multiLevelType w:val="hybridMultilevel"/>
    <w:tmpl w:val="4C745AB4"/>
    <w:lvl w:ilvl="0" w:tplc="F19ED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6555B"/>
    <w:multiLevelType w:val="hybridMultilevel"/>
    <w:tmpl w:val="20C2176C"/>
    <w:lvl w:ilvl="0" w:tplc="F19ED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4639"/>
    <w:multiLevelType w:val="hybridMultilevel"/>
    <w:tmpl w:val="14F8BEC8"/>
    <w:lvl w:ilvl="0" w:tplc="2CC2743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3611D"/>
    <w:multiLevelType w:val="hybridMultilevel"/>
    <w:tmpl w:val="FCBECA60"/>
    <w:lvl w:ilvl="0" w:tplc="2CC2743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C1FC8"/>
    <w:multiLevelType w:val="hybridMultilevel"/>
    <w:tmpl w:val="EFE2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A04D6"/>
    <w:multiLevelType w:val="hybridMultilevel"/>
    <w:tmpl w:val="63926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D1"/>
    <w:rsid w:val="000810C0"/>
    <w:rsid w:val="00340DC2"/>
    <w:rsid w:val="004E625D"/>
    <w:rsid w:val="00542E87"/>
    <w:rsid w:val="00643734"/>
    <w:rsid w:val="008A2E91"/>
    <w:rsid w:val="00973C57"/>
    <w:rsid w:val="009A1535"/>
    <w:rsid w:val="00AD331A"/>
    <w:rsid w:val="00E1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2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3</cp:revision>
  <dcterms:created xsi:type="dcterms:W3CDTF">2014-05-28T08:47:00Z</dcterms:created>
  <dcterms:modified xsi:type="dcterms:W3CDTF">2014-05-28T11:52:00Z</dcterms:modified>
</cp:coreProperties>
</file>